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3F" w:rsidRDefault="00EB08D8">
      <w:r>
        <w:t>Slide 2</w:t>
      </w:r>
    </w:p>
    <w:p w:rsidR="00EB08D8" w:rsidRPr="00EB08D8" w:rsidRDefault="00EB08D8" w:rsidP="00EB08D8">
      <w:r w:rsidRPr="00EB08D8">
        <w:t>Quote from a paper called Open Knowledge Management in Higher Education by Garcia-</w:t>
      </w:r>
      <w:proofErr w:type="spellStart"/>
      <w:r w:rsidRPr="00EB08D8">
        <w:t>Penalvo</w:t>
      </w:r>
      <w:proofErr w:type="spellEnd"/>
      <w:r w:rsidRPr="00EB08D8">
        <w:t xml:space="preserve"> from the University of Salamanca not a picture of Salamanca but a picture of </w:t>
      </w:r>
      <w:proofErr w:type="spellStart"/>
      <w:r w:rsidRPr="00EB08D8">
        <w:t>Soller</w:t>
      </w:r>
      <w:proofErr w:type="spellEnd"/>
      <w:r w:rsidRPr="00EB08D8">
        <w:t xml:space="preserve"> </w:t>
      </w:r>
      <w:r>
        <w:t xml:space="preserve">taken from train ride from Palma – This is about perceptions as well e.g. Palma associated with the airport transfers to resorts a beautiful spot and beautiful base </w:t>
      </w:r>
    </w:p>
    <w:p w:rsidR="00EB08D8" w:rsidRDefault="00EB08D8">
      <w:r>
        <w:t>Slide 3</w:t>
      </w:r>
    </w:p>
    <w:p w:rsidR="00EB08D8" w:rsidRPr="00EB08D8" w:rsidRDefault="00EB08D8" w:rsidP="00EB08D8">
      <w:r w:rsidRPr="00EB08D8">
        <w:t>The article opened a special issue of Online Information Review on Open Knowledge Management – for Garcia-</w:t>
      </w:r>
      <w:proofErr w:type="spellStart"/>
      <w:r w:rsidRPr="00EB08D8">
        <w:t>Penalvo</w:t>
      </w:r>
      <w:proofErr w:type="spellEnd"/>
      <w:r w:rsidRPr="00EB08D8">
        <w:t xml:space="preserve"> Openness in Education is more than open </w:t>
      </w:r>
      <w:proofErr w:type="spellStart"/>
      <w:r w:rsidRPr="00EB08D8">
        <w:t>acesss</w:t>
      </w:r>
      <w:proofErr w:type="spellEnd"/>
    </w:p>
    <w:p w:rsidR="00EB08D8" w:rsidRPr="00EB08D8" w:rsidRDefault="00EB08D8" w:rsidP="00EB08D8">
      <w:r w:rsidRPr="00EB08D8">
        <w:t>For Open Software we can substitute Open Source</w:t>
      </w:r>
    </w:p>
    <w:p w:rsidR="00EB08D8" w:rsidRPr="00EB08D8" w:rsidRDefault="00EB08D8" w:rsidP="00EB08D8">
      <w:r w:rsidRPr="00EB08D8">
        <w:t xml:space="preserve">For Open Content – OERs OCW </w:t>
      </w:r>
    </w:p>
    <w:p w:rsidR="00EB08D8" w:rsidRPr="00EB08D8" w:rsidRDefault="00EB08D8" w:rsidP="00EB08D8">
      <w:r w:rsidRPr="00EB08D8">
        <w:t>For Open Science – could refer to sharing of data or even open access</w:t>
      </w:r>
    </w:p>
    <w:p w:rsidR="00EB08D8" w:rsidRPr="00EB08D8" w:rsidRDefault="00EB08D8" w:rsidP="00EB08D8">
      <w:r w:rsidRPr="00EB08D8">
        <w:t>For Open Innovation – we could include open to risk taking open new ideas in organisational aspects and management</w:t>
      </w:r>
    </w:p>
    <w:p w:rsidR="00EB08D8" w:rsidRPr="00EB08D8" w:rsidRDefault="00EB08D8" w:rsidP="00EB08D8">
      <w:r w:rsidRPr="00EB08D8">
        <w:t xml:space="preserve">For me developing a framework leads to embedding  </w:t>
      </w:r>
    </w:p>
    <w:p w:rsidR="00EB08D8" w:rsidRDefault="00EB08D8">
      <w:r>
        <w:t>Slide 4</w:t>
      </w:r>
    </w:p>
    <w:p w:rsidR="00EB08D8" w:rsidRPr="00EB08D8" w:rsidRDefault="00EB08D8" w:rsidP="00EB08D8">
      <w:r w:rsidRPr="00EB08D8">
        <w:t xml:space="preserve">The Open Knowledge University – wanted to see if I could benchmark existing practices at Staffordshire University – and badge it as an Open Knowledge University – become its unique selling point </w:t>
      </w:r>
    </w:p>
    <w:p w:rsidR="00EB08D8" w:rsidRDefault="00EB08D8">
      <w:r>
        <w:t>Slide 5</w:t>
      </w:r>
    </w:p>
    <w:p w:rsidR="00EB08D8" w:rsidRPr="00EB08D8" w:rsidRDefault="00EB08D8" w:rsidP="00EB08D8">
      <w:r w:rsidRPr="00EB08D8">
        <w:t xml:space="preserve">Can innovation be sustained – the challenge of integrating into existing practice – may not be deposit but move to a more open approach could this have been a consequence </w:t>
      </w:r>
    </w:p>
    <w:p w:rsidR="00EB08D8" w:rsidRDefault="00EB08D8">
      <w:r>
        <w:t>Slide 6</w:t>
      </w:r>
    </w:p>
    <w:p w:rsidR="00EB08D8" w:rsidRPr="00EB08D8" w:rsidRDefault="00EB08D8" w:rsidP="00EB08D8">
      <w:r w:rsidRPr="00EB08D8">
        <w:t xml:space="preserve">This can be evidence in the recent cuts in national organisation that have supported innovative learning and teaching for example the HEA </w:t>
      </w:r>
    </w:p>
    <w:p w:rsidR="00EB08D8" w:rsidRPr="00EB08D8" w:rsidRDefault="00EB08D8" w:rsidP="00EB08D8">
      <w:r w:rsidRPr="00EB08D8">
        <w:t xml:space="preserve">On top of this we have issues of recruitment, reduced funding, race for research grants </w:t>
      </w:r>
    </w:p>
    <w:p w:rsidR="00EB08D8" w:rsidRPr="00EB08D8" w:rsidRDefault="00EB08D8" w:rsidP="00EB08D8">
      <w:r w:rsidRPr="00EB08D8">
        <w:t xml:space="preserve">Blass </w:t>
      </w:r>
      <w:proofErr w:type="spellStart"/>
      <w:r w:rsidRPr="00EB08D8">
        <w:t>Jasman</w:t>
      </w:r>
      <w:proofErr w:type="spellEnd"/>
      <w:r w:rsidRPr="00EB08D8">
        <w:t xml:space="preserve"> and Shelley’ article on visioning education in 2035 Prediction of HE sector smaller transference of undergraduate provision to HE with a few niche institutions surviving traditional full time undergraduate experience to middle classes – elite – Armageddon scenario – HE focusing on postgraduate – Bologna transferability </w:t>
      </w:r>
    </w:p>
    <w:p w:rsidR="00EB08D8" w:rsidRPr="00EB08D8" w:rsidRDefault="00EB08D8" w:rsidP="00EB08D8">
      <w:r w:rsidRPr="00EB08D8">
        <w:t xml:space="preserve">Changing hearts and minds in particular the philosophy of openness as evidenced at this conference </w:t>
      </w:r>
    </w:p>
    <w:p w:rsidR="00EB08D8" w:rsidRPr="00EB08D8" w:rsidRDefault="00EB08D8" w:rsidP="00EB08D8">
      <w:proofErr w:type="spellStart"/>
      <w:r w:rsidRPr="00EB08D8">
        <w:t>Olcott</w:t>
      </w:r>
      <w:proofErr w:type="spellEnd"/>
      <w:r w:rsidRPr="00EB08D8">
        <w:t xml:space="preserve"> the creation of OER can help to facilitate the dialogue on openness </w:t>
      </w:r>
    </w:p>
    <w:p w:rsidR="00EB08D8" w:rsidRDefault="00EB08D8">
      <w:r>
        <w:t>Slide 7</w:t>
      </w:r>
    </w:p>
    <w:p w:rsidR="00EB08D8" w:rsidRPr="00EB08D8" w:rsidRDefault="00EB08D8" w:rsidP="00EB08D8">
      <w:r w:rsidRPr="00EB08D8">
        <w:t xml:space="preserve">For example here we have images of Stoke-on-Trent, Staffordshire University the one of the bottom left is a common perception of Stoke the top picture are </w:t>
      </w:r>
      <w:proofErr w:type="spellStart"/>
      <w:r w:rsidRPr="00EB08D8">
        <w:t>Trentham</w:t>
      </w:r>
      <w:proofErr w:type="spellEnd"/>
      <w:r w:rsidRPr="00EB08D8">
        <w:t xml:space="preserve"> Gardens where we host our graduation and the river Trent, we are an industrial city but we have fascinating buildings also are surrounded by beautiful countryside</w:t>
      </w:r>
    </w:p>
    <w:p w:rsidR="00EB08D8" w:rsidRDefault="00EB08D8">
      <w:r>
        <w:lastRenderedPageBreak/>
        <w:t>Slide 8</w:t>
      </w:r>
    </w:p>
    <w:p w:rsidR="00EB08D8" w:rsidRPr="00EB08D8" w:rsidRDefault="00EB08D8" w:rsidP="00EB08D8">
      <w:r w:rsidRPr="00EB08D8">
        <w:t xml:space="preserve">often people’s perception of us not always that positive but we are about to celebrate or centenary and we may not publish as much to JORUM these days but there is evidence that we are becoming an Open Knowledge University illustrating open practice the seeds of which may have been in the JISC projects we have institutionally involved in…  </w:t>
      </w:r>
    </w:p>
    <w:p w:rsidR="00EB08D8" w:rsidRDefault="00EB08D8">
      <w:r>
        <w:t>Slide 9</w:t>
      </w:r>
    </w:p>
    <w:p w:rsidR="00EB08D8" w:rsidRPr="00EB08D8" w:rsidRDefault="00EB08D8" w:rsidP="00EB08D8">
      <w:r w:rsidRPr="00EB08D8">
        <w:t xml:space="preserve">Using the open knowledge framework these </w:t>
      </w:r>
      <w:proofErr w:type="gramStart"/>
      <w:r w:rsidRPr="00EB08D8">
        <w:t>the are</w:t>
      </w:r>
      <w:proofErr w:type="gramEnd"/>
      <w:r w:rsidRPr="00EB08D8">
        <w:t xml:space="preserve"> open practice activities the university is currently undertaking which can be benchmarked against the framework’s characteristics</w:t>
      </w:r>
    </w:p>
    <w:p w:rsidR="00EB08D8" w:rsidRPr="00EB08D8" w:rsidRDefault="00EB08D8" w:rsidP="00EB08D8">
      <w:pPr>
        <w:numPr>
          <w:ilvl w:val="0"/>
          <w:numId w:val="1"/>
        </w:numPr>
      </w:pPr>
      <w:r w:rsidRPr="00EB08D8">
        <w:t xml:space="preserve">Content production – </w:t>
      </w:r>
      <w:proofErr w:type="spellStart"/>
      <w:r w:rsidRPr="00EB08D8">
        <w:t>libguides</w:t>
      </w:r>
      <w:proofErr w:type="spellEnd"/>
      <w:r w:rsidRPr="00EB08D8">
        <w:t xml:space="preserve"> enable librarian create guides without going through process on delivering vi</w:t>
      </w:r>
      <w:r w:rsidRPr="00EB08D8">
        <w:t xml:space="preserve">a the university web site </w:t>
      </w:r>
      <w:r>
        <w:t xml:space="preserve">– looking at accreditation with Open Badges </w:t>
      </w:r>
    </w:p>
    <w:p w:rsidR="00000000" w:rsidRPr="00EB08D8" w:rsidRDefault="00EB08D8" w:rsidP="00EB08D8">
      <w:pPr>
        <w:numPr>
          <w:ilvl w:val="0"/>
          <w:numId w:val="1"/>
        </w:numPr>
      </w:pPr>
      <w:r w:rsidRPr="00EB08D8">
        <w:t>Where we want to encourage students to share content that evidence the Staffordshire Graduate via our tools and events</w:t>
      </w:r>
    </w:p>
    <w:p w:rsidR="00000000" w:rsidRPr="00EB08D8" w:rsidRDefault="00EB08D8" w:rsidP="00EB08D8">
      <w:pPr>
        <w:numPr>
          <w:ilvl w:val="0"/>
          <w:numId w:val="1"/>
        </w:numPr>
      </w:pPr>
      <w:r w:rsidRPr="00EB08D8">
        <w:t xml:space="preserve">Technology – the library has 3 technologies in its armour that are based on open source our STORE repository based on </w:t>
      </w:r>
      <w:proofErr w:type="spellStart"/>
      <w:r w:rsidRPr="00EB08D8">
        <w:t>ePrints</w:t>
      </w:r>
      <w:proofErr w:type="spellEnd"/>
      <w:r w:rsidRPr="00EB08D8">
        <w:t xml:space="preserve"> our library catalogue KOHA and Rebus our reading list software -  </w:t>
      </w:r>
    </w:p>
    <w:p w:rsidR="00000000" w:rsidRDefault="00EB08D8" w:rsidP="00EB08D8">
      <w:pPr>
        <w:numPr>
          <w:ilvl w:val="0"/>
          <w:numId w:val="1"/>
        </w:numPr>
      </w:pPr>
      <w:r w:rsidRPr="00EB08D8">
        <w:t xml:space="preserve">Research this is more challenging for us as the focus of our university is on learning and teaching but there is growing </w:t>
      </w:r>
    </w:p>
    <w:p w:rsidR="00EB08D8" w:rsidRDefault="00EB08D8" w:rsidP="00EB08D8">
      <w:r>
        <w:t>Slide 9</w:t>
      </w:r>
    </w:p>
    <w:p w:rsidR="00EB08D8" w:rsidRPr="00EB08D8" w:rsidRDefault="00EB08D8" w:rsidP="00EB08D8">
      <w:r w:rsidRPr="00EB08D8">
        <w:t xml:space="preserve">Hence the title of this presentation being innovation versus open practice </w:t>
      </w:r>
    </w:p>
    <w:p w:rsidR="00EB08D8" w:rsidRPr="00EB08D8" w:rsidRDefault="00EB08D8" w:rsidP="00EB08D8">
      <w:bookmarkStart w:id="0" w:name="_GoBack"/>
      <w:bookmarkEnd w:id="0"/>
    </w:p>
    <w:p w:rsidR="00EB08D8" w:rsidRDefault="00EB08D8"/>
    <w:sectPr w:rsidR="00EB0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F5988"/>
    <w:multiLevelType w:val="hybridMultilevel"/>
    <w:tmpl w:val="FF4CADA0"/>
    <w:lvl w:ilvl="0" w:tplc="806048BC">
      <w:start w:val="1"/>
      <w:numFmt w:val="bullet"/>
      <w:lvlText w:val="•"/>
      <w:lvlJc w:val="left"/>
      <w:pPr>
        <w:tabs>
          <w:tab w:val="num" w:pos="720"/>
        </w:tabs>
        <w:ind w:left="720" w:hanging="360"/>
      </w:pPr>
      <w:rPr>
        <w:rFonts w:ascii="Arial" w:hAnsi="Arial" w:hint="default"/>
      </w:rPr>
    </w:lvl>
    <w:lvl w:ilvl="1" w:tplc="A7D8B7B4" w:tentative="1">
      <w:start w:val="1"/>
      <w:numFmt w:val="bullet"/>
      <w:lvlText w:val="•"/>
      <w:lvlJc w:val="left"/>
      <w:pPr>
        <w:tabs>
          <w:tab w:val="num" w:pos="1440"/>
        </w:tabs>
        <w:ind w:left="1440" w:hanging="360"/>
      </w:pPr>
      <w:rPr>
        <w:rFonts w:ascii="Arial" w:hAnsi="Arial" w:hint="default"/>
      </w:rPr>
    </w:lvl>
    <w:lvl w:ilvl="2" w:tplc="14AA3E3A" w:tentative="1">
      <w:start w:val="1"/>
      <w:numFmt w:val="bullet"/>
      <w:lvlText w:val="•"/>
      <w:lvlJc w:val="left"/>
      <w:pPr>
        <w:tabs>
          <w:tab w:val="num" w:pos="2160"/>
        </w:tabs>
        <w:ind w:left="2160" w:hanging="360"/>
      </w:pPr>
      <w:rPr>
        <w:rFonts w:ascii="Arial" w:hAnsi="Arial" w:hint="default"/>
      </w:rPr>
    </w:lvl>
    <w:lvl w:ilvl="3" w:tplc="C66EEB46" w:tentative="1">
      <w:start w:val="1"/>
      <w:numFmt w:val="bullet"/>
      <w:lvlText w:val="•"/>
      <w:lvlJc w:val="left"/>
      <w:pPr>
        <w:tabs>
          <w:tab w:val="num" w:pos="2880"/>
        </w:tabs>
        <w:ind w:left="2880" w:hanging="360"/>
      </w:pPr>
      <w:rPr>
        <w:rFonts w:ascii="Arial" w:hAnsi="Arial" w:hint="default"/>
      </w:rPr>
    </w:lvl>
    <w:lvl w:ilvl="4" w:tplc="92FA2580" w:tentative="1">
      <w:start w:val="1"/>
      <w:numFmt w:val="bullet"/>
      <w:lvlText w:val="•"/>
      <w:lvlJc w:val="left"/>
      <w:pPr>
        <w:tabs>
          <w:tab w:val="num" w:pos="3600"/>
        </w:tabs>
        <w:ind w:left="3600" w:hanging="360"/>
      </w:pPr>
      <w:rPr>
        <w:rFonts w:ascii="Arial" w:hAnsi="Arial" w:hint="default"/>
      </w:rPr>
    </w:lvl>
    <w:lvl w:ilvl="5" w:tplc="25209FB2" w:tentative="1">
      <w:start w:val="1"/>
      <w:numFmt w:val="bullet"/>
      <w:lvlText w:val="•"/>
      <w:lvlJc w:val="left"/>
      <w:pPr>
        <w:tabs>
          <w:tab w:val="num" w:pos="4320"/>
        </w:tabs>
        <w:ind w:left="4320" w:hanging="360"/>
      </w:pPr>
      <w:rPr>
        <w:rFonts w:ascii="Arial" w:hAnsi="Arial" w:hint="default"/>
      </w:rPr>
    </w:lvl>
    <w:lvl w:ilvl="6" w:tplc="E4A8B354" w:tentative="1">
      <w:start w:val="1"/>
      <w:numFmt w:val="bullet"/>
      <w:lvlText w:val="•"/>
      <w:lvlJc w:val="left"/>
      <w:pPr>
        <w:tabs>
          <w:tab w:val="num" w:pos="5040"/>
        </w:tabs>
        <w:ind w:left="5040" w:hanging="360"/>
      </w:pPr>
      <w:rPr>
        <w:rFonts w:ascii="Arial" w:hAnsi="Arial" w:hint="default"/>
      </w:rPr>
    </w:lvl>
    <w:lvl w:ilvl="7" w:tplc="417234D8" w:tentative="1">
      <w:start w:val="1"/>
      <w:numFmt w:val="bullet"/>
      <w:lvlText w:val="•"/>
      <w:lvlJc w:val="left"/>
      <w:pPr>
        <w:tabs>
          <w:tab w:val="num" w:pos="5760"/>
        </w:tabs>
        <w:ind w:left="5760" w:hanging="360"/>
      </w:pPr>
      <w:rPr>
        <w:rFonts w:ascii="Arial" w:hAnsi="Arial" w:hint="default"/>
      </w:rPr>
    </w:lvl>
    <w:lvl w:ilvl="8" w:tplc="93B2A2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AF"/>
    <w:rsid w:val="00711025"/>
    <w:rsid w:val="009324F2"/>
    <w:rsid w:val="00E870AF"/>
    <w:rsid w:val="00EB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FB11E-7D9C-465B-A642-1D22CA4B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6601">
      <w:bodyDiv w:val="1"/>
      <w:marLeft w:val="0"/>
      <w:marRight w:val="0"/>
      <w:marTop w:val="0"/>
      <w:marBottom w:val="0"/>
      <w:divBdr>
        <w:top w:val="none" w:sz="0" w:space="0" w:color="auto"/>
        <w:left w:val="none" w:sz="0" w:space="0" w:color="auto"/>
        <w:bottom w:val="none" w:sz="0" w:space="0" w:color="auto"/>
        <w:right w:val="none" w:sz="0" w:space="0" w:color="auto"/>
      </w:divBdr>
    </w:div>
    <w:div w:id="363098490">
      <w:bodyDiv w:val="1"/>
      <w:marLeft w:val="0"/>
      <w:marRight w:val="0"/>
      <w:marTop w:val="0"/>
      <w:marBottom w:val="0"/>
      <w:divBdr>
        <w:top w:val="none" w:sz="0" w:space="0" w:color="auto"/>
        <w:left w:val="none" w:sz="0" w:space="0" w:color="auto"/>
        <w:bottom w:val="none" w:sz="0" w:space="0" w:color="auto"/>
        <w:right w:val="none" w:sz="0" w:space="0" w:color="auto"/>
      </w:divBdr>
    </w:div>
    <w:div w:id="457649285">
      <w:bodyDiv w:val="1"/>
      <w:marLeft w:val="0"/>
      <w:marRight w:val="0"/>
      <w:marTop w:val="0"/>
      <w:marBottom w:val="0"/>
      <w:divBdr>
        <w:top w:val="none" w:sz="0" w:space="0" w:color="auto"/>
        <w:left w:val="none" w:sz="0" w:space="0" w:color="auto"/>
        <w:bottom w:val="none" w:sz="0" w:space="0" w:color="auto"/>
        <w:right w:val="none" w:sz="0" w:space="0" w:color="auto"/>
      </w:divBdr>
    </w:div>
    <w:div w:id="774256340">
      <w:bodyDiv w:val="1"/>
      <w:marLeft w:val="0"/>
      <w:marRight w:val="0"/>
      <w:marTop w:val="0"/>
      <w:marBottom w:val="0"/>
      <w:divBdr>
        <w:top w:val="none" w:sz="0" w:space="0" w:color="auto"/>
        <w:left w:val="none" w:sz="0" w:space="0" w:color="auto"/>
        <w:bottom w:val="none" w:sz="0" w:space="0" w:color="auto"/>
        <w:right w:val="none" w:sz="0" w:space="0" w:color="auto"/>
      </w:divBdr>
    </w:div>
    <w:div w:id="1122773033">
      <w:bodyDiv w:val="1"/>
      <w:marLeft w:val="0"/>
      <w:marRight w:val="0"/>
      <w:marTop w:val="0"/>
      <w:marBottom w:val="0"/>
      <w:divBdr>
        <w:top w:val="none" w:sz="0" w:space="0" w:color="auto"/>
        <w:left w:val="none" w:sz="0" w:space="0" w:color="auto"/>
        <w:bottom w:val="none" w:sz="0" w:space="0" w:color="auto"/>
        <w:right w:val="none" w:sz="0" w:space="0" w:color="auto"/>
      </w:divBdr>
    </w:div>
    <w:div w:id="1239753892">
      <w:bodyDiv w:val="1"/>
      <w:marLeft w:val="0"/>
      <w:marRight w:val="0"/>
      <w:marTop w:val="0"/>
      <w:marBottom w:val="0"/>
      <w:divBdr>
        <w:top w:val="none" w:sz="0" w:space="0" w:color="auto"/>
        <w:left w:val="none" w:sz="0" w:space="0" w:color="auto"/>
        <w:bottom w:val="none" w:sz="0" w:space="0" w:color="auto"/>
        <w:right w:val="none" w:sz="0" w:space="0" w:color="auto"/>
      </w:divBdr>
    </w:div>
    <w:div w:id="1432706253">
      <w:bodyDiv w:val="1"/>
      <w:marLeft w:val="0"/>
      <w:marRight w:val="0"/>
      <w:marTop w:val="0"/>
      <w:marBottom w:val="0"/>
      <w:divBdr>
        <w:top w:val="none" w:sz="0" w:space="0" w:color="auto"/>
        <w:left w:val="none" w:sz="0" w:space="0" w:color="auto"/>
        <w:bottom w:val="none" w:sz="0" w:space="0" w:color="auto"/>
        <w:right w:val="none" w:sz="0" w:space="0" w:color="auto"/>
      </w:divBdr>
    </w:div>
    <w:div w:id="1607346682">
      <w:bodyDiv w:val="1"/>
      <w:marLeft w:val="0"/>
      <w:marRight w:val="0"/>
      <w:marTop w:val="0"/>
      <w:marBottom w:val="0"/>
      <w:divBdr>
        <w:top w:val="none" w:sz="0" w:space="0" w:color="auto"/>
        <w:left w:val="none" w:sz="0" w:space="0" w:color="auto"/>
        <w:bottom w:val="none" w:sz="0" w:space="0" w:color="auto"/>
        <w:right w:val="none" w:sz="0" w:space="0" w:color="auto"/>
      </w:divBdr>
    </w:div>
    <w:div w:id="2133086394">
      <w:bodyDiv w:val="1"/>
      <w:marLeft w:val="0"/>
      <w:marRight w:val="0"/>
      <w:marTop w:val="0"/>
      <w:marBottom w:val="0"/>
      <w:divBdr>
        <w:top w:val="none" w:sz="0" w:space="0" w:color="auto"/>
        <w:left w:val="none" w:sz="0" w:space="0" w:color="auto"/>
        <w:bottom w:val="none" w:sz="0" w:space="0" w:color="auto"/>
        <w:right w:val="none" w:sz="0" w:space="0" w:color="auto"/>
      </w:divBdr>
      <w:divsChild>
        <w:div w:id="1800800599">
          <w:marLeft w:val="274"/>
          <w:marRight w:val="0"/>
          <w:marTop w:val="0"/>
          <w:marBottom w:val="0"/>
          <w:divBdr>
            <w:top w:val="none" w:sz="0" w:space="0" w:color="auto"/>
            <w:left w:val="none" w:sz="0" w:space="0" w:color="auto"/>
            <w:bottom w:val="none" w:sz="0" w:space="0" w:color="auto"/>
            <w:right w:val="none" w:sz="0" w:space="0" w:color="auto"/>
          </w:divBdr>
        </w:div>
        <w:div w:id="1694454934">
          <w:marLeft w:val="274"/>
          <w:marRight w:val="0"/>
          <w:marTop w:val="0"/>
          <w:marBottom w:val="0"/>
          <w:divBdr>
            <w:top w:val="none" w:sz="0" w:space="0" w:color="auto"/>
            <w:left w:val="none" w:sz="0" w:space="0" w:color="auto"/>
            <w:bottom w:val="none" w:sz="0" w:space="0" w:color="auto"/>
            <w:right w:val="none" w:sz="0" w:space="0" w:color="auto"/>
          </w:divBdr>
        </w:div>
        <w:div w:id="844784754">
          <w:marLeft w:val="274"/>
          <w:marRight w:val="0"/>
          <w:marTop w:val="0"/>
          <w:marBottom w:val="0"/>
          <w:divBdr>
            <w:top w:val="none" w:sz="0" w:space="0" w:color="auto"/>
            <w:left w:val="none" w:sz="0" w:space="0" w:color="auto"/>
            <w:bottom w:val="none" w:sz="0" w:space="0" w:color="auto"/>
            <w:right w:val="none" w:sz="0" w:space="0" w:color="auto"/>
          </w:divBdr>
        </w:div>
        <w:div w:id="10415178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McGarvey</dc:creator>
  <cp:keywords/>
  <dc:description/>
  <cp:lastModifiedBy>McGarvey</cp:lastModifiedBy>
  <cp:revision>2</cp:revision>
  <dcterms:created xsi:type="dcterms:W3CDTF">2014-04-27T12:16:00Z</dcterms:created>
  <dcterms:modified xsi:type="dcterms:W3CDTF">2014-04-27T12:22:00Z</dcterms:modified>
</cp:coreProperties>
</file>